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C" w:rsidRDefault="004A5154">
      <w:pPr>
        <w:widowControl/>
        <w:spacing w:after="8" w:line="264" w:lineRule="auto"/>
        <w:ind w:left="3551" w:right="331" w:hanging="10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/>
          <w:kern w:val="0"/>
          <w:sz w:val="20"/>
          <w:szCs w:val="20"/>
          <w:lang w:eastAsia="pl-PL"/>
        </w:rPr>
        <w:t xml:space="preserve">Załącznik do Regulaminu udzielania zamówień publicznych o wartości nieprzekraczającej 130 000 złotych  </w:t>
      </w:r>
    </w:p>
    <w:p w:rsidR="000334FC" w:rsidRDefault="000334FC">
      <w:pPr>
        <w:pStyle w:val="Zawartotabeli"/>
        <w:rPr>
          <w:rFonts w:ascii="Calibri" w:hAnsi="Calibri"/>
          <w:sz w:val="22"/>
          <w:szCs w:val="22"/>
        </w:rPr>
      </w:pPr>
    </w:p>
    <w:p w:rsidR="000334FC" w:rsidRDefault="004A5154">
      <w:pPr>
        <w:pStyle w:val="Zawartotabeli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Stanin, dnia </w:t>
      </w:r>
      <w:r w:rsidR="00892AB1">
        <w:rPr>
          <w:sz w:val="22"/>
          <w:szCs w:val="22"/>
        </w:rPr>
        <w:t>20</w:t>
      </w:r>
      <w:r>
        <w:rPr>
          <w:sz w:val="22"/>
          <w:szCs w:val="22"/>
        </w:rPr>
        <w:t>.10.2021 r.</w:t>
      </w:r>
    </w:p>
    <w:p w:rsidR="000334FC" w:rsidRDefault="004A5154">
      <w:pPr>
        <w:pStyle w:val="Zawartotabeli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GOPS.</w:t>
      </w:r>
      <w:r>
        <w:t>271.9.2021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0334FC" w:rsidRDefault="000334FC">
      <w:pPr>
        <w:pStyle w:val="Standard"/>
        <w:shd w:val="clear" w:color="auto" w:fill="FFFFFF"/>
        <w:jc w:val="center"/>
        <w:rPr>
          <w:b/>
          <w:bCs/>
          <w:i/>
          <w:iCs/>
        </w:rPr>
      </w:pPr>
    </w:p>
    <w:p w:rsidR="000334FC" w:rsidRDefault="004A5154">
      <w:pPr>
        <w:pStyle w:val="Standard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ROZEZNANIE RYNKU / ZAPYTANIE CENOWE</w:t>
      </w:r>
    </w:p>
    <w:p w:rsidR="000334FC" w:rsidRDefault="000334FC">
      <w:pPr>
        <w:pStyle w:val="Standard"/>
        <w:shd w:val="clear" w:color="auto" w:fill="FFFFFF"/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0334FC" w:rsidRDefault="004A5154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276" w:lineRule="auto"/>
        <w:rPr>
          <w:b/>
          <w:bCs/>
          <w:spacing w:val="-3"/>
          <w:sz w:val="24"/>
          <w:szCs w:val="24"/>
        </w:rPr>
      </w:pPr>
      <w:r>
        <w:rPr>
          <w:b/>
          <w:spacing w:val="-1"/>
          <w:sz w:val="24"/>
          <w:szCs w:val="24"/>
        </w:rPr>
        <w:t>ZAMAWIAJĄCY</w:t>
      </w:r>
      <w:r>
        <w:rPr>
          <w:b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Gminny Ośrodek Pomocy Społecznej  w Staninie, Stanin 62, 21-422 Stanin zaprasza do</w:t>
      </w:r>
      <w:r>
        <w:rPr>
          <w:b/>
          <w:bCs/>
          <w:spacing w:val="-3"/>
          <w:sz w:val="24"/>
          <w:szCs w:val="24"/>
        </w:rPr>
        <w:t xml:space="preserve"> złożenia ofert cenowych na:</w:t>
      </w:r>
    </w:p>
    <w:p w:rsidR="000334FC" w:rsidRDefault="000334FC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  <w:u w:val="single"/>
        </w:rPr>
      </w:pPr>
    </w:p>
    <w:p w:rsidR="000334FC" w:rsidRDefault="004A5154">
      <w:pPr>
        <w:shd w:val="clear" w:color="auto" w:fill="FFFFFF"/>
        <w:tabs>
          <w:tab w:val="left" w:pos="284"/>
          <w:tab w:val="left" w:leader="dot" w:pos="97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Przedmiot zamówienia</w:t>
      </w:r>
      <w:r>
        <w:rPr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Zakup  wraz z transportem i rozładunkiem węgla kamiennego dla podopiecznych GOPS w Staninie.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Przedmiot zamówienia obejmuje: załadunek, rozładunek oraz dowóz węgla na koszt Wykonawcy, od miejsca </w:t>
      </w:r>
      <w:r>
        <w:rPr>
          <w:rFonts w:ascii="Times New Roman" w:hAnsi="Times New Roman" w:cs="Times New Roman"/>
          <w:sz w:val="24"/>
          <w:szCs w:val="24"/>
        </w:rPr>
        <w:t>składowania węgla Wykonawcy, do miejsca zamieszkania klienta Zamawiającego, wskazanego w zleceniu.</w:t>
      </w:r>
    </w:p>
    <w:p w:rsidR="000334FC" w:rsidRDefault="004A5154">
      <w:pPr>
        <w:shd w:val="clear" w:color="auto" w:fill="FFFFFF"/>
        <w:tabs>
          <w:tab w:val="left" w:pos="284"/>
          <w:tab w:val="left" w:leader="dot" w:pos="9749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Szczegółowy opis przedmiotu zamówienia</w:t>
      </w:r>
      <w:r>
        <w:rPr>
          <w:sz w:val="24"/>
          <w:szCs w:val="24"/>
        </w:rPr>
        <w:t>:</w:t>
      </w:r>
    </w:p>
    <w:p w:rsidR="000334FC" w:rsidRDefault="004A5154">
      <w:pPr>
        <w:pStyle w:val="Zwykytekst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wraz z transportem i rozładunkiem w miejscu zamieszkania podopiecznych GOPS  na</w:t>
      </w:r>
      <w:r>
        <w:rPr>
          <w:rFonts w:ascii="Times New Roman" w:hAnsi="Times New Roman" w:cs="Times New Roman"/>
          <w:sz w:val="24"/>
          <w:szCs w:val="24"/>
        </w:rPr>
        <w:t xml:space="preserve"> terenie gminy Stanin, węgla kamiennego gatunek pierwszy, rodzaj orzech I- bez miału. Węgiel powinien być przeznaczony do użytku uniwersalnego, służącego do opału w piecach domowych, niezależnie od ich typu. 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Węgiel kamienny rodzaj „orzech I – bez miału ”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Siarka – do 0,5 %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Kaloryczność  - 28-30 MJ/kg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Popiół – max. 5 %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Granulacja – 40 - 80 mm dla „orzech I”, 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Wilgotność całkowita – do 8%</w:t>
      </w:r>
    </w:p>
    <w:p w:rsidR="000334FC" w:rsidRDefault="000334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34FC" w:rsidRDefault="004A5154">
      <w:pPr>
        <w:pStyle w:val="Zwykytekst1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wybranym dostawcą opierać się będzie na dostawach zamówionego węgla do miejsca zamiesz</w:t>
      </w:r>
      <w:r>
        <w:rPr>
          <w:rFonts w:ascii="Times New Roman" w:hAnsi="Times New Roman" w:cs="Times New Roman"/>
          <w:sz w:val="24"/>
          <w:szCs w:val="24"/>
        </w:rPr>
        <w:t>kania podopiecznych. Termin dostawy oraz ilość zakupionego opału będzie uzgadniana z dostawcą na bieżąco (ilość węgla dla jednego odbiorcy wynosi od 0,5 t – 1 t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). Szacunkowa ilość zakupu węgla wraz z dowozem do miejsca zamieszkania poszczególnych podopiec</w:t>
      </w:r>
      <w:r>
        <w:rPr>
          <w:rFonts w:ascii="Times New Roman" w:hAnsi="Times New Roman" w:cs="Times New Roman"/>
          <w:sz w:val="24"/>
          <w:szCs w:val="24"/>
        </w:rPr>
        <w:t xml:space="preserve">znych GOPS zamieszkałych na terenie gminy Stanin w okresie grzewczym 2021/2022 wyniesie około 10 ton. </w:t>
      </w:r>
    </w:p>
    <w:p w:rsidR="000334FC" w:rsidRDefault="004A5154">
      <w:pPr>
        <w:pStyle w:val="Zwykytekst1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ceny węgla należy doliczyć koszt załadunku, rozładunku oraz dowozu, ponieważ zgodnie z decyzją wydawaną przez Zamawiającego, klienci objęci tą formą p</w:t>
      </w:r>
      <w:r>
        <w:rPr>
          <w:rFonts w:ascii="Times New Roman" w:hAnsi="Times New Roman" w:cs="Times New Roman"/>
          <w:sz w:val="24"/>
          <w:szCs w:val="24"/>
        </w:rPr>
        <w:t>omocy otrzymują węgiel wraz z dowozem i rozładunkiem.</w:t>
      </w:r>
    </w:p>
    <w:p w:rsidR="000334FC" w:rsidRDefault="004A5154">
      <w:pPr>
        <w:pStyle w:val="Zwykytekst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węgla odbywać się będzie sukcesywnie, średnio 3-4 krotnie w okresie trwania umowy. Wykonawca zobowiązany jest dostarczyć oraz rozładować węgiel na koszt własny. Zamawiający zastrzega sobie prawo</w:t>
      </w:r>
      <w:r>
        <w:rPr>
          <w:rFonts w:ascii="Times New Roman" w:hAnsi="Times New Roman" w:cs="Times New Roman"/>
          <w:sz w:val="24"/>
          <w:szCs w:val="24"/>
        </w:rPr>
        <w:t xml:space="preserve"> zmniejszenia lub zwiększenia dostaw w stosunku do zapotrzebowania określonego w rozeznaniu rynku w przypadku zaistnienia okoliczności, na które Zamawiający nie ma wpływu, np. warunki atmosferyczne, wzrost liczby wnioskodawców.</w:t>
      </w:r>
    </w:p>
    <w:p w:rsidR="000334FC" w:rsidRDefault="004A5154">
      <w:pPr>
        <w:shd w:val="clear" w:color="auto" w:fill="FFFFFF"/>
        <w:tabs>
          <w:tab w:val="left" w:pos="543"/>
          <w:tab w:val="left" w:leader="dot" w:pos="931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Główne warunki postępow</w:t>
      </w:r>
      <w:r>
        <w:rPr>
          <w:rFonts w:ascii="Times New Roman" w:hAnsi="Times New Roman" w:cs="Times New Roman"/>
          <w:b/>
          <w:bCs/>
          <w:sz w:val="24"/>
          <w:szCs w:val="24"/>
        </w:rPr>
        <w:t>ania/opis kryteriów wyboru wykonawcy</w:t>
      </w:r>
    </w:p>
    <w:p w:rsidR="000334FC" w:rsidRDefault="004A51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postępowaniu mogą wziąć udział Wykonawcy, którzy:</w:t>
      </w:r>
    </w:p>
    <w:p w:rsidR="000334FC" w:rsidRDefault="004A51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do wykonywania określonej działalności i czynności będących przedmiotem zamówienia,</w:t>
      </w:r>
    </w:p>
    <w:p w:rsidR="000334FC" w:rsidRDefault="004A51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oferty dołączą certyfikat jakości węgla, wystawiony</w:t>
      </w:r>
      <w:r>
        <w:rPr>
          <w:rFonts w:ascii="Times New Roman" w:hAnsi="Times New Roman" w:cs="Times New Roman"/>
          <w:sz w:val="24"/>
          <w:szCs w:val="24"/>
        </w:rPr>
        <w:t xml:space="preserve"> na Wykonawcę nie wcześniej niż 6 miesięcy przed upływem składania ofert.</w:t>
      </w:r>
    </w:p>
    <w:p w:rsidR="000334FC" w:rsidRDefault="000334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4FC" w:rsidRDefault="000334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4FC" w:rsidRDefault="000334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4FC" w:rsidRDefault="004A51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 ocenie ofert Zamawiający będzie kierował się następującymi kryteriami:</w:t>
      </w:r>
    </w:p>
    <w:p w:rsidR="000334FC" w:rsidRDefault="000334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4FC" w:rsidRDefault="004A51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 CENA – WAGA 90%</w:t>
      </w:r>
    </w:p>
    <w:p w:rsidR="000334FC" w:rsidRDefault="004A51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kryterium CENA zostaną przyznane wg następującego wzoru:</w:t>
      </w:r>
    </w:p>
    <w:p w:rsidR="000334FC" w:rsidRDefault="004A51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(brutto</w:t>
      </w:r>
      <w:r>
        <w:rPr>
          <w:rFonts w:ascii="Times New Roman" w:hAnsi="Times New Roman" w:cs="Times New Roman"/>
          <w:sz w:val="24"/>
          <w:szCs w:val="24"/>
        </w:rPr>
        <w:t>) najniższa</w:t>
      </w:r>
    </w:p>
    <w:p w:rsidR="000334FC" w:rsidRDefault="004A515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 x 90</w:t>
      </w:r>
    </w:p>
    <w:p w:rsidR="000334FC" w:rsidRDefault="004A51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Cena (brutto) ocenianej oferty</w:t>
      </w:r>
    </w:p>
    <w:p w:rsidR="000334FC" w:rsidRDefault="004A515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ilość punktów w kryterium – 90 pkt.</w:t>
      </w:r>
    </w:p>
    <w:p w:rsidR="000334FC" w:rsidRDefault="004A5154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TERMIN DOSTAWY  - WAGA 10%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kryterium TERMIN DOSTAWY zostaną przyznane w skali 5-10 pkt.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powyżej 96 godzin – 0 pkt.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do 96 godzin –  5 pkt.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do 48 godzin – 10 pkt.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ilość punktów w kryterium 10 pkt.</w:t>
      </w:r>
    </w:p>
    <w:p w:rsidR="000334FC" w:rsidRDefault="000334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34FC" w:rsidRDefault="004A5154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toku badania i oceny ofert Zamawiający może żądać od oferentów wyjaśnień dotyc</w:t>
      </w:r>
      <w:r>
        <w:rPr>
          <w:rFonts w:ascii="Times New Roman" w:hAnsi="Times New Roman" w:cs="Times New Roman"/>
          <w:sz w:val="24"/>
          <w:szCs w:val="24"/>
        </w:rPr>
        <w:t>zących treści złożonych ofert.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Ocena punktowa kryteriów zostanie dokonana z zaokrąglania do dwóch miejsc po przecinku, zgodnie z zasadami zaokrąglania.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najkorzystniejszą zostanie uznana oferta która uzyska najwyższą łączną ilość punktów wynikaj</w:t>
      </w:r>
      <w:r>
        <w:rPr>
          <w:rFonts w:ascii="Times New Roman" w:hAnsi="Times New Roman" w:cs="Times New Roman"/>
          <w:sz w:val="24"/>
          <w:szCs w:val="24"/>
        </w:rPr>
        <w:t>ąca ze zsumowania liczby punktów uzyskanych w przyjętych kryteriach oceny ofert.</w:t>
      </w:r>
    </w:p>
    <w:p w:rsidR="000334FC" w:rsidRDefault="000334FC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FC" w:rsidRDefault="004A5154">
      <w:pPr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Termin realizacji zamówienia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od  dnia podpisania umowy do 31.03.2022 r.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  Termin i sposób przekazania oferty: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 na formularzu cenowym w jednej z p</w:t>
      </w:r>
      <w:r>
        <w:rPr>
          <w:rFonts w:ascii="Times New Roman" w:hAnsi="Times New Roman" w:cs="Times New Roman"/>
          <w:sz w:val="24"/>
          <w:szCs w:val="24"/>
        </w:rPr>
        <w:t>oniższych form: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pisemnej osobiście w siedzibie Zamawiającego – sekretariat;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pisemnie – listem na adres: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Gminny Ośrodek Pomocy Społecznej,  Stanin 62, </w:t>
      </w:r>
    </w:p>
    <w:p w:rsidR="000334FC" w:rsidRDefault="004A515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21-422 Stanin, </w:t>
      </w:r>
    </w:p>
    <w:p w:rsidR="000334FC" w:rsidRDefault="004A5154">
      <w:pPr>
        <w:pStyle w:val="Bezodstpw"/>
        <w:spacing w:line="276" w:lineRule="auto"/>
        <w:rPr>
          <w:rStyle w:val="czeinternetow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drogą elektroniczną  na adres e-mail: info@gops-stanin.pl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FC" w:rsidRDefault="004A5154">
      <w:pPr>
        <w:shd w:val="clear" w:color="auto" w:fill="FFFFFF"/>
        <w:tabs>
          <w:tab w:val="left" w:pos="979"/>
          <w:tab w:val="left" w:leader="dot" w:pos="9749"/>
        </w:tabs>
        <w:jc w:val="both"/>
        <w:rPr>
          <w:rStyle w:val="czeinternetow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Style w:val="czeinternetow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- ofertę w formie </w:t>
      </w:r>
      <w:r>
        <w:rPr>
          <w:rStyle w:val="czeinternetowe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pisemnej należy zapakować w jednej kopercie zaadresowanej na adres Zamawiającego i opatrzonej napisem:</w:t>
      </w:r>
    </w:p>
    <w:p w:rsidR="000334FC" w:rsidRDefault="004A515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 Rozeznanie rynku / zapytanie cenowe na </w:t>
      </w:r>
      <w:r>
        <w:rPr>
          <w:rFonts w:ascii="Times New Roman" w:hAnsi="Times New Roman" w:cs="Times New Roman"/>
          <w:b/>
          <w:sz w:val="24"/>
          <w:szCs w:val="24"/>
        </w:rPr>
        <w:t>Zakup  wraz z transportem i rozładunkiem węgla kamiennego dla podopiecznych GOPS w Staninie”.</w:t>
      </w:r>
    </w:p>
    <w:p w:rsidR="000334FC" w:rsidRDefault="004A51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 dnia 29.10.2021</w:t>
      </w:r>
      <w:r>
        <w:rPr>
          <w:rFonts w:ascii="Times New Roman" w:hAnsi="Times New Roman" w:cs="Times New Roman"/>
          <w:bCs/>
          <w:sz w:val="24"/>
          <w:szCs w:val="24"/>
        </w:rPr>
        <w:t> r.,  do godz.14.00</w:t>
      </w:r>
      <w:r>
        <w:rPr>
          <w:rFonts w:ascii="Times New Roman" w:hAnsi="Times New Roman" w:cs="Times New Roman"/>
          <w:sz w:val="24"/>
          <w:szCs w:val="24"/>
        </w:rPr>
        <w:t xml:space="preserve"> (decyduje data wpływu do Ośrodka lub na adres e- mail). </w:t>
      </w:r>
    </w:p>
    <w:p w:rsidR="000334FC" w:rsidRDefault="004A5154">
      <w:pPr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Osoba upoważniona do kontaktu z wykonawcami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34FC" w:rsidRDefault="004A5154">
      <w:pPr>
        <w:pStyle w:val="Zwykytekst1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Karolina Posiadała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telefon:</w:t>
      </w:r>
      <w:r>
        <w:t xml:space="preserve"> 530 729 258 </w:t>
      </w:r>
    </w:p>
    <w:p w:rsidR="000334FC" w:rsidRDefault="000334FC">
      <w:pPr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bCs/>
          <w:sz w:val="24"/>
          <w:szCs w:val="24"/>
        </w:rPr>
      </w:pPr>
    </w:p>
    <w:p w:rsidR="000334FC" w:rsidRDefault="004A51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/- /</w:t>
      </w:r>
    </w:p>
    <w:p w:rsidR="000334FC" w:rsidRDefault="004A51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Anna Ostrysz kierownik GOPS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4FC" w:rsidRDefault="000334FC">
      <w:pPr>
        <w:shd w:val="clear" w:color="auto" w:fill="FFFFFF"/>
        <w:tabs>
          <w:tab w:val="left" w:pos="979"/>
          <w:tab w:val="left" w:leader="dot" w:pos="9749"/>
        </w:tabs>
        <w:spacing w:line="360" w:lineRule="auto"/>
      </w:pPr>
    </w:p>
    <w:sectPr w:rsidR="000334FC">
      <w:pgSz w:w="11906" w:h="16838"/>
      <w:pgMar w:top="284" w:right="1274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FC"/>
    <w:rsid w:val="000334FC"/>
    <w:rsid w:val="004A5154"/>
    <w:rsid w:val="008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FC48-C248-4C82-B486-AB73C08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84"/>
    <w:pPr>
      <w:widowControl w:val="0"/>
      <w:spacing w:after="200" w:line="276" w:lineRule="auto"/>
      <w:textAlignment w:val="baseline"/>
    </w:pPr>
    <w:rPr>
      <w:rFonts w:eastAsia="SimSun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C616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800"/>
    <w:rPr>
      <w:rFonts w:ascii="Segoe UI" w:eastAsia="SimSu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C6161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Standard"/>
    <w:qFormat/>
    <w:rsid w:val="005C6161"/>
    <w:rPr>
      <w:sz w:val="24"/>
    </w:rPr>
  </w:style>
  <w:style w:type="paragraph" w:styleId="Akapitzlist">
    <w:name w:val="List Paragraph"/>
    <w:basedOn w:val="Standard"/>
    <w:uiPriority w:val="99"/>
    <w:qFormat/>
    <w:rsid w:val="005C6161"/>
    <w:pPr>
      <w:spacing w:after="200"/>
      <w:ind w:left="720"/>
    </w:pPr>
    <w:rPr>
      <w:rFonts w:eastAsiaTheme="minorHAnsi"/>
      <w:lang w:eastAsia="pl-PL"/>
    </w:rPr>
  </w:style>
  <w:style w:type="paragraph" w:customStyle="1" w:styleId="Default">
    <w:name w:val="Default"/>
    <w:qFormat/>
    <w:rsid w:val="005C6161"/>
    <w:pPr>
      <w:textAlignment w:val="baseline"/>
    </w:pPr>
    <w:rPr>
      <w:rFonts w:ascii="Arial" w:eastAsia="Calibri" w:hAnsi="Arial" w:cs="Arial"/>
      <w:color w:val="000000"/>
      <w:kern w:val="2"/>
      <w:sz w:val="24"/>
      <w:szCs w:val="24"/>
    </w:rPr>
  </w:style>
  <w:style w:type="paragraph" w:customStyle="1" w:styleId="Zawartotabeli">
    <w:name w:val="Zawartość tabeli"/>
    <w:basedOn w:val="Standard"/>
    <w:qFormat/>
    <w:rsid w:val="005C6161"/>
    <w:pPr>
      <w:widowControl w:val="0"/>
      <w:suppressLineNumbers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8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140BD"/>
    <w:pPr>
      <w:widowControl w:val="0"/>
      <w:textAlignment w:val="baseline"/>
    </w:pPr>
    <w:rPr>
      <w:rFonts w:eastAsia="SimSun" w:cs="Calibri"/>
      <w:kern w:val="2"/>
    </w:rPr>
  </w:style>
  <w:style w:type="paragraph" w:customStyle="1" w:styleId="Zwykytekst1">
    <w:name w:val="Zwykły tekst1"/>
    <w:basedOn w:val="Normalny"/>
    <w:qFormat/>
    <w:rsid w:val="00B94E84"/>
    <w:pPr>
      <w:widowControl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2021-10-06T06:58:00Z</cp:lastPrinted>
  <dcterms:created xsi:type="dcterms:W3CDTF">2021-10-20T07:45:00Z</dcterms:created>
  <dcterms:modified xsi:type="dcterms:W3CDTF">2021-10-20T07:45:00Z</dcterms:modified>
  <dc:language>pl-PL</dc:language>
</cp:coreProperties>
</file>